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C7D3" w14:textId="77777777" w:rsidR="00A952BC" w:rsidRDefault="00F41D5E">
      <w:pPr>
        <w:rPr>
          <w:b/>
        </w:rPr>
      </w:pPr>
      <w:r>
        <w:rPr>
          <w:b/>
        </w:rPr>
        <w:t xml:space="preserve">KODEKS ETYCZNY SĘDZIEGO </w:t>
      </w:r>
    </w:p>
    <w:p w14:paraId="3992D03B" w14:textId="61F92498" w:rsidR="00A952BC" w:rsidRDefault="00F41D5E">
      <w:pPr>
        <w:jc w:val="both"/>
      </w:pPr>
      <w:r>
        <w:t xml:space="preserve">Niniejszy Kodeks Etyczny jest warunkiem zasiadania w Jury Konkursu Kulinarnego </w:t>
      </w:r>
      <w:r w:rsidR="00E86424">
        <w:t>. „</w:t>
      </w:r>
      <w:r w:rsidR="00E86424">
        <w:rPr>
          <w:b/>
        </w:rPr>
        <w:t>MISTRZOSTWA POLSKI W ŁOWIENIU I PRZYRZADZANIU KARIPA</w:t>
      </w:r>
      <w:r w:rsidR="00E86424">
        <w:t>”</w:t>
      </w:r>
      <w:r>
        <w:t xml:space="preserve">. </w:t>
      </w:r>
    </w:p>
    <w:p w14:paraId="70286237" w14:textId="5D3EB522" w:rsidR="00A952BC" w:rsidRDefault="00F41D5E">
      <w:pPr>
        <w:jc w:val="both"/>
      </w:pPr>
      <w:r>
        <w:t xml:space="preserve">Przyjęcie zaproszenia do składu jurorskiego </w:t>
      </w:r>
      <w:r w:rsidR="00E86424">
        <w:t>. „</w:t>
      </w:r>
      <w:r w:rsidR="00E86424">
        <w:rPr>
          <w:b/>
        </w:rPr>
        <w:t>MISTRZOSTWA POLSKI W ŁOWIENIU I PRZYRZADZANIU KARIPA</w:t>
      </w:r>
      <w:r w:rsidR="00E86424">
        <w:t>”</w:t>
      </w:r>
      <w:r>
        <w:t xml:space="preserve"> zobowiązuje do przestrzegania zasad etyki ogólnoludzkiej, a w szczególności zasad dobrych praktyk branżowych. Juror zobligowany jest do przestrzegania poniższych zasad, które zapewnią profesjonalne przeprowadzenie rozgrywek konkursowych, wpłyną na sukces całego przedsięwzięcia oraz prestiż i poważanie w środowisku branżowym. Jako Juror Konkursu zobowiązuję się do: </w:t>
      </w:r>
    </w:p>
    <w:p w14:paraId="584CBF88" w14:textId="77777777" w:rsidR="00A952BC" w:rsidRDefault="00F41D5E">
      <w:pPr>
        <w:jc w:val="both"/>
      </w:pPr>
      <w:r>
        <w:t xml:space="preserve">1. Profesjonalnego wykonywania powierzonych mi zadań, z poczuciem misji i szacunku do zawodu kucharza oraz w imię integracji środowiska branżowego. </w:t>
      </w:r>
    </w:p>
    <w:p w14:paraId="135C9F72" w14:textId="0F27682B" w:rsidR="00A952BC" w:rsidRDefault="00F41D5E">
      <w:pPr>
        <w:jc w:val="both"/>
      </w:pPr>
      <w:r>
        <w:t xml:space="preserve">2. Stawienia się na konkurs w terminie wyznaczonym przez Organizatora, jednak zawsze przed przybyciem zawodników na stanowiska konkursowe. Gdybym z przyczyn niezależnych ode mnie się spóźnić lub w ogóle nie mógł uczestniczyć w </w:t>
      </w:r>
      <w:r w:rsidR="00E86424">
        <w:t xml:space="preserve">miał </w:t>
      </w:r>
      <w:r>
        <w:t xml:space="preserve">konkursie bezzwłocznie powiadomię o tym fakcie Przewodniczącego Jury lub Organizatora. </w:t>
      </w:r>
    </w:p>
    <w:p w14:paraId="635DA67D" w14:textId="77777777" w:rsidR="00A952BC" w:rsidRDefault="00F41D5E">
      <w:pPr>
        <w:jc w:val="both"/>
      </w:pPr>
      <w:r>
        <w:t xml:space="preserve">3. Stawienia się na konkurs w profesjonalnym, galowym stroju kucharskim (bluza kucharska, czarne spodnie, czarne buty i czapka) i przez cały czas trwania imprezy dbania o czystość i nienaganny wygląd. </w:t>
      </w:r>
    </w:p>
    <w:p w14:paraId="1AC8ED98" w14:textId="77777777" w:rsidR="00A952BC" w:rsidRDefault="00F41D5E">
      <w:pPr>
        <w:jc w:val="both"/>
      </w:pPr>
      <w:r>
        <w:t>4. Zachowania uczciwości i bezstronności dając równe szanse każdemu zawodnikowi. Nie angażowania się w żadne nieetyczne i nieuczciwe praktyki służące dyskryminowaniu i obniżaniu szans któregokolwiek z zawodników.</w:t>
      </w:r>
    </w:p>
    <w:p w14:paraId="294F8E14" w14:textId="77777777" w:rsidR="00A952BC" w:rsidRDefault="00F41D5E">
      <w:pPr>
        <w:jc w:val="both"/>
      </w:pPr>
      <w:r>
        <w:t xml:space="preserve"> 5. Wykonywania czynności zgodnie ze swoim sumieniem i honorem zawodowym. Nie ulegania wpływom z zewnątrz w tym organizatorów, kolegów z branży czy kampanii medialnym, jak również pozostałych członków komisji sędziowskiej. W przypadku zaobserwowania takich praktyk do niezwłocznego poinformowania o tym procederze Przewodniczącego Jury lub Organizatora.</w:t>
      </w:r>
    </w:p>
    <w:p w14:paraId="6C0A4F08" w14:textId="77777777" w:rsidR="00A952BC" w:rsidRDefault="00F41D5E">
      <w:pPr>
        <w:jc w:val="both"/>
      </w:pPr>
      <w:r>
        <w:t xml:space="preserve">6. Nie wpływania na wyniki konkursu i sugerowania ocen pozostałym członkom komisji sędziowskiej. </w:t>
      </w:r>
    </w:p>
    <w:p w14:paraId="6286E7D5" w14:textId="77777777" w:rsidR="00A952BC" w:rsidRDefault="00F41D5E">
      <w:pPr>
        <w:jc w:val="both"/>
      </w:pPr>
      <w:r>
        <w:t>7. Do zachowania trzeźwości i nie zażywania jakichkolwiek środków odurzających przez cały czas wykonywania obowiązków jurora oraz wystrzegania się wszelkich zachowań mających wpływ lub zagrażających pracy komisji sędziowskiej oraz pozostałym uczestnikom wydarzenia.</w:t>
      </w:r>
    </w:p>
    <w:p w14:paraId="6C78AF04" w14:textId="77777777" w:rsidR="00A952BC" w:rsidRDefault="00F41D5E">
      <w:pPr>
        <w:jc w:val="both"/>
      </w:pPr>
      <w:r>
        <w:t xml:space="preserve"> 8. Wniesienia własnej wiedzy, doświadczenia i umiejętności w poszanowaniu prawa do wymiany poglądów z pozostałymi członkami komisji sędziowskiej i respektowania ich opinii i spostrzeżeń. </w:t>
      </w:r>
    </w:p>
    <w:p w14:paraId="6CDF2815" w14:textId="77777777" w:rsidR="00A952BC" w:rsidRDefault="00F41D5E">
      <w:pPr>
        <w:jc w:val="both"/>
      </w:pPr>
      <w:r>
        <w:t xml:space="preserve">9. Dokładnego zapoznania się z regulaminem konkursu i całkowitego jego respektowania. W przypadku zapytań ze strony zawodników dotyczących spraw regulaminowych do bezzwłocznego udzielania odpowiedzi. </w:t>
      </w:r>
    </w:p>
    <w:p w14:paraId="4811A2BE" w14:textId="77777777" w:rsidR="00A952BC" w:rsidRDefault="00F41D5E">
      <w:pPr>
        <w:jc w:val="both"/>
      </w:pPr>
      <w:r>
        <w:t xml:space="preserve">10. Znajomości i przestrzegania zasad dobrych praktyk higieny i bezpieczeństwa. </w:t>
      </w:r>
    </w:p>
    <w:p w14:paraId="679D2944" w14:textId="77777777" w:rsidR="00A952BC" w:rsidRDefault="00F41D5E">
      <w:pPr>
        <w:jc w:val="both"/>
      </w:pPr>
      <w:r>
        <w:lastRenderedPageBreak/>
        <w:t xml:space="preserve">11. Przestrzegania zasady poufności posiadanych materiałów oraz wyników panelu dyskusyjnego z pozostałymi członkami komisji sędziowskiej. Rozmowy z zawodnikami konkursu na temat efektów oceny prezentowanych dań konkursowych wyłącznie w czasie/momencie do tego wyznaczonym na tzw. feedbacku i na wyraźną prośbę Przewodniczącego Jury. </w:t>
      </w:r>
    </w:p>
    <w:p w14:paraId="1344F22B" w14:textId="77777777" w:rsidR="00A952BC" w:rsidRDefault="00F41D5E">
      <w:pPr>
        <w:jc w:val="both"/>
      </w:pPr>
      <w:r>
        <w:t xml:space="preserve">12. Przestrzegania zakazu użytkowania telefonu komórkowego (w tym smartphone) czy sprzętu komputerowego (laptop, tablet, notebook i inne) w innych celach niż tylko dokumentowanie przebiegu konkursu. </w:t>
      </w:r>
    </w:p>
    <w:p w14:paraId="570B14A4" w14:textId="77777777" w:rsidR="00A952BC" w:rsidRDefault="00F41D5E">
      <w:pPr>
        <w:jc w:val="both"/>
      </w:pPr>
      <w:r>
        <w:t xml:space="preserve">13. Nie angażowania się w działalność medialną np. udzielania wywiadów podczas pełnienia obowiązków jurora, chyba że za zgodą lub na wyraźną prośbę Przewodniczącego Jury lub Organizatora. </w:t>
      </w:r>
    </w:p>
    <w:p w14:paraId="5F23BA2F" w14:textId="77777777" w:rsidR="00A952BC" w:rsidRDefault="00F41D5E">
      <w:pPr>
        <w:jc w:val="both"/>
      </w:pPr>
      <w:r>
        <w:t>14. Przyjęcia z godnością i bezdyskusyjnie decyzji Przewodniczącego Jury o wykluczeniu ze składu sędziowskiego w przypadku gdy któryś z powyższych punktów będzie rażąco przeze mnie naruszany, i gdy moje zachowanie będzie miało wpływ na przebieg i kulturę pracy całej komisji sędziowskiej oraz wizerunek całego wydarzenia.</w:t>
      </w:r>
    </w:p>
    <w:p w14:paraId="78AA7869" w14:textId="77777777" w:rsidR="00A952BC" w:rsidRDefault="00A952BC">
      <w:pPr>
        <w:jc w:val="both"/>
      </w:pPr>
    </w:p>
    <w:p w14:paraId="3EDA3E18" w14:textId="77777777" w:rsidR="00A952BC" w:rsidRDefault="00F41D5E">
      <w:pPr>
        <w:jc w:val="both"/>
      </w:pPr>
      <w:r>
        <w:t xml:space="preserve"> Imię i Nazwisko Jurora: </w:t>
      </w:r>
      <w:r>
        <w:tab/>
        <w:t xml:space="preserve">………………………………………………………..…………….. </w:t>
      </w:r>
    </w:p>
    <w:p w14:paraId="558CF290" w14:textId="77777777" w:rsidR="00A952BC" w:rsidRDefault="00F41D5E">
      <w:pPr>
        <w:jc w:val="both"/>
      </w:pPr>
      <w:r>
        <w:t xml:space="preserve"> Podpis: </w:t>
      </w:r>
      <w:r>
        <w:tab/>
      </w:r>
      <w:r>
        <w:tab/>
        <w:t>…………………………………………………………………………</w:t>
      </w:r>
    </w:p>
    <w:sectPr w:rsidR="00A952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3B01" w14:textId="77777777" w:rsidR="004A61C3" w:rsidRDefault="004A61C3">
      <w:pPr>
        <w:spacing w:after="0" w:line="240" w:lineRule="auto"/>
      </w:pPr>
      <w:r>
        <w:separator/>
      </w:r>
    </w:p>
  </w:endnote>
  <w:endnote w:type="continuationSeparator" w:id="0">
    <w:p w14:paraId="75C0B047" w14:textId="77777777" w:rsidR="004A61C3" w:rsidRDefault="004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28D" w14:textId="412E39A0" w:rsidR="00A952BC" w:rsidRDefault="00F41D5E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  <w:t xml:space="preserve">  </w:t>
    </w:r>
  </w:p>
  <w:p w14:paraId="44668900" w14:textId="77777777" w:rsidR="00A952BC" w:rsidRDefault="00A952BC">
    <w:pPr>
      <w:tabs>
        <w:tab w:val="center" w:pos="4536"/>
        <w:tab w:val="right" w:pos="9072"/>
      </w:tabs>
      <w:spacing w:after="0" w:line="240" w:lineRule="auto"/>
    </w:pPr>
  </w:p>
  <w:p w14:paraId="2CA28D4F" w14:textId="77777777" w:rsidR="00A952BC" w:rsidRDefault="00A95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7825" w14:textId="77777777" w:rsidR="004A61C3" w:rsidRDefault="004A61C3">
      <w:pPr>
        <w:spacing w:after="0" w:line="240" w:lineRule="auto"/>
      </w:pPr>
      <w:r>
        <w:separator/>
      </w:r>
    </w:p>
  </w:footnote>
  <w:footnote w:type="continuationSeparator" w:id="0">
    <w:p w14:paraId="4DE69255" w14:textId="77777777" w:rsidR="004A61C3" w:rsidRDefault="004A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477" w14:textId="067B3F0B" w:rsidR="00A952BC" w:rsidRDefault="00F41D5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color w:val="000000"/>
      </w:rPr>
      <w:tab/>
    </w:r>
    <w:r>
      <w:rPr>
        <w:color w:val="000000"/>
      </w:rPr>
      <w:tab/>
    </w:r>
  </w:p>
  <w:p w14:paraId="514129FF" w14:textId="77777777" w:rsidR="00A952BC" w:rsidRDefault="00A952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BC"/>
    <w:rsid w:val="004A61C3"/>
    <w:rsid w:val="00A952BC"/>
    <w:rsid w:val="00E86424"/>
    <w:rsid w:val="00F41D5E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B5C8"/>
  <w15:docId w15:val="{817E7578-8194-4D32-9F01-1F34548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B05"/>
  </w:style>
  <w:style w:type="paragraph" w:styleId="Stopka">
    <w:name w:val="footer"/>
    <w:basedOn w:val="Normalny"/>
    <w:link w:val="StopkaZnak"/>
    <w:uiPriority w:val="99"/>
    <w:unhideWhenUsed/>
    <w:rsid w:val="0049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B05"/>
  </w:style>
  <w:style w:type="paragraph" w:styleId="Tekstdymka">
    <w:name w:val="Balloon Text"/>
    <w:basedOn w:val="Normalny"/>
    <w:link w:val="TekstdymkaZnak"/>
    <w:uiPriority w:val="99"/>
    <w:semiHidden/>
    <w:unhideWhenUsed/>
    <w:rsid w:val="0049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NgP3K0969Bo5ZMlIQ1Dz0MBSg==">AMUW2mUOlNhTV5RHj0juCruD9MTkI2T8aY8b+fcNKuAmISekaMQoZjAJvx/P1+S2aNXNs7Ss5nPz8PXSiJgct5Uoh2ESVzoHhRZnSEkJahhDqQ14rRPjfIiCNcUsolNz7KjFV77VeBdR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chef</cp:lastModifiedBy>
  <cp:revision>3</cp:revision>
  <dcterms:created xsi:type="dcterms:W3CDTF">2022-06-09T19:02:00Z</dcterms:created>
  <dcterms:modified xsi:type="dcterms:W3CDTF">2022-09-28T08:28:00Z</dcterms:modified>
</cp:coreProperties>
</file>